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643" w:rsidRPr="00AD2643" w:rsidRDefault="00AD2643" w:rsidP="00AD2643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</w:rPr>
      </w:pPr>
      <w:r w:rsidRPr="00AD2643">
        <w:rPr>
          <w:rStyle w:val="a6"/>
          <w:rFonts w:ascii="Times New Roman" w:hAnsi="Times New Roman" w:cs="Times New Roman"/>
          <w:b w:val="0"/>
          <w:color w:val="0000FF"/>
          <w:sz w:val="36"/>
          <w:szCs w:val="28"/>
        </w:rPr>
        <w:t xml:space="preserve"> </w:t>
      </w:r>
      <w:r w:rsidRPr="00AD2643">
        <w:rPr>
          <w:rFonts w:ascii="Times New Roman" w:hAnsi="Times New Roman" w:cs="Times New Roman"/>
          <w:sz w:val="28"/>
          <w:szCs w:val="24"/>
        </w:rPr>
        <w:t xml:space="preserve">    </w:t>
      </w:r>
      <w:r w:rsidRPr="00AD2643">
        <w:rPr>
          <w:rFonts w:ascii="Times New Roman" w:hAnsi="Times New Roman" w:cs="Times New Roman"/>
          <w:color w:val="000000"/>
          <w:sz w:val="28"/>
        </w:rPr>
        <w:t>Муниципальная бюджетная средняя общеобразовательная школа № 33 г. Орла</w:t>
      </w:r>
    </w:p>
    <w:p w:rsidR="00AD2643" w:rsidRDefault="00AD2643" w:rsidP="00AD2643">
      <w:pPr>
        <w:ind w:left="120"/>
        <w:rPr>
          <w:sz w:val="28"/>
          <w:szCs w:val="28"/>
        </w:rPr>
      </w:pP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90"/>
        <w:gridCol w:w="2957"/>
        <w:gridCol w:w="3118"/>
      </w:tblGrid>
      <w:tr w:rsidR="00AD2643" w:rsidTr="00AD2643">
        <w:trPr>
          <w:trHeight w:val="1965"/>
        </w:trPr>
        <w:tc>
          <w:tcPr>
            <w:tcW w:w="33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РАССМОТРЕНО</w:t>
            </w: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на заседании методического объединения естественных дисциплин</w:t>
            </w: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Протокол № __</w:t>
            </w: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от «__» _______2025 г.</w:t>
            </w: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Руководитель ШМО</w:t>
            </w: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______ И.В. Матюхин</w:t>
            </w:r>
          </w:p>
        </w:tc>
        <w:tc>
          <w:tcPr>
            <w:tcW w:w="295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СОГЛАСОВАНО</w:t>
            </w:r>
            <w:r>
              <w:rPr>
                <w:rFonts w:ascii="Times New Roman" w:hAnsi="Times New Roman" w:cs="Times New Roman"/>
                <w:i/>
                <w:iCs/>
                <w:sz w:val="24"/>
                <w:lang w:val="en-US" w:eastAsia="ru-RU"/>
              </w:rPr>
              <w:t> </w:t>
            </w: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 зам. директора</w:t>
            </w: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 УВР</w:t>
            </w: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lang w:val="en-US" w:eastAsia="ru-RU"/>
              </w:rPr>
              <w:t xml:space="preserve">___ Е.В.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ru-RU"/>
              </w:rPr>
              <w:t>Бородина</w:t>
            </w:r>
            <w:proofErr w:type="spellEnd"/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val="en-US" w:eastAsia="ru-RU"/>
              </w:rPr>
            </w:pP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lang w:val="en-US" w:eastAsia="ru-RU"/>
              </w:rPr>
              <w:t>«___» _______2025 г.</w:t>
            </w:r>
          </w:p>
        </w:tc>
        <w:tc>
          <w:tcPr>
            <w:tcW w:w="31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УТВЕРЖДЕНО</w:t>
            </w: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val="en-US" w:eastAsia="ru-RU"/>
              </w:rPr>
              <w:t> </w:t>
            </w: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Директор МБОУ СОШ №33 г. Орла</w:t>
            </w: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________ Н.И.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Зубцова</w:t>
            </w:r>
            <w:proofErr w:type="spellEnd"/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Приказ №___</w:t>
            </w:r>
          </w:p>
          <w:p w:rsidR="00AD2643" w:rsidRDefault="00AD26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от «_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_____2025 г.</w:t>
            </w:r>
          </w:p>
        </w:tc>
      </w:tr>
    </w:tbl>
    <w:p w:rsidR="00AD2643" w:rsidRDefault="00AD2643" w:rsidP="00AD2643">
      <w:pPr>
        <w:ind w:hanging="993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szCs w:val="24"/>
        </w:rPr>
        <w:t xml:space="preserve">                             </w:t>
      </w:r>
    </w:p>
    <w:p w:rsidR="00AD2643" w:rsidRDefault="00AD2643" w:rsidP="00AD2643">
      <w:pPr>
        <w:ind w:hanging="993"/>
        <w:rPr>
          <w:szCs w:val="24"/>
        </w:rPr>
      </w:pPr>
    </w:p>
    <w:p w:rsidR="00AD2643" w:rsidRPr="00AD2643" w:rsidRDefault="00AD2643" w:rsidP="00AD2643">
      <w:pPr>
        <w:ind w:hanging="993"/>
        <w:rPr>
          <w:rFonts w:ascii="Times New Roman" w:hAnsi="Times New Roman" w:cs="Times New Roman"/>
          <w:sz w:val="36"/>
          <w:szCs w:val="24"/>
        </w:rPr>
      </w:pPr>
      <w:r w:rsidRPr="00AD2643">
        <w:rPr>
          <w:rFonts w:ascii="Times New Roman" w:hAnsi="Times New Roman" w:cs="Times New Roman"/>
          <w:sz w:val="36"/>
          <w:szCs w:val="24"/>
        </w:rPr>
        <w:t xml:space="preserve">                               Программа внеурочной деятельности</w:t>
      </w:r>
    </w:p>
    <w:p w:rsidR="00AD2643" w:rsidRPr="00AD2643" w:rsidRDefault="00AD2643" w:rsidP="00AD2643">
      <w:pPr>
        <w:ind w:hanging="993"/>
        <w:rPr>
          <w:rFonts w:ascii="Times New Roman" w:hAnsi="Times New Roman" w:cs="Times New Roman"/>
          <w:sz w:val="36"/>
          <w:szCs w:val="24"/>
        </w:rPr>
      </w:pPr>
    </w:p>
    <w:p w:rsidR="00AD2643" w:rsidRPr="00AD2643" w:rsidRDefault="00AD2643" w:rsidP="00AD2643">
      <w:pPr>
        <w:ind w:hanging="993"/>
        <w:rPr>
          <w:rFonts w:ascii="Times New Roman" w:hAnsi="Times New Roman" w:cs="Times New Roman"/>
          <w:sz w:val="36"/>
          <w:szCs w:val="24"/>
        </w:rPr>
      </w:pPr>
      <w:r w:rsidRPr="00AD2643">
        <w:rPr>
          <w:rFonts w:ascii="Times New Roman" w:hAnsi="Times New Roman" w:cs="Times New Roman"/>
          <w:sz w:val="36"/>
          <w:szCs w:val="24"/>
        </w:rPr>
        <w:t xml:space="preserve">                  </w:t>
      </w:r>
      <w:r>
        <w:rPr>
          <w:rFonts w:ascii="Times New Roman" w:hAnsi="Times New Roman" w:cs="Times New Roman"/>
          <w:sz w:val="36"/>
          <w:szCs w:val="24"/>
        </w:rPr>
        <w:t xml:space="preserve">                         </w:t>
      </w:r>
      <w:r w:rsidRPr="00AD2643">
        <w:rPr>
          <w:rFonts w:ascii="Times New Roman" w:hAnsi="Times New Roman" w:cs="Times New Roman"/>
          <w:sz w:val="36"/>
          <w:szCs w:val="24"/>
        </w:rPr>
        <w:t xml:space="preserve"> «</w:t>
      </w:r>
      <w:r>
        <w:rPr>
          <w:rFonts w:ascii="Times New Roman" w:hAnsi="Times New Roman" w:cs="Times New Roman"/>
          <w:sz w:val="36"/>
          <w:szCs w:val="24"/>
        </w:rPr>
        <w:t>Озадаченная химия</w:t>
      </w:r>
      <w:r w:rsidRPr="00AD2643">
        <w:rPr>
          <w:rFonts w:ascii="Times New Roman" w:hAnsi="Times New Roman" w:cs="Times New Roman"/>
          <w:sz w:val="36"/>
          <w:szCs w:val="24"/>
        </w:rPr>
        <w:t>»</w:t>
      </w:r>
    </w:p>
    <w:p w:rsidR="00AD2643" w:rsidRPr="00AD2643" w:rsidRDefault="00AD2643" w:rsidP="00AD2643">
      <w:pPr>
        <w:ind w:hanging="720"/>
        <w:jc w:val="center"/>
        <w:rPr>
          <w:rFonts w:ascii="Times New Roman" w:hAnsi="Times New Roman" w:cs="Times New Roman"/>
          <w:b/>
          <w:sz w:val="44"/>
          <w:szCs w:val="36"/>
        </w:rPr>
      </w:pPr>
    </w:p>
    <w:p w:rsidR="00AD2643" w:rsidRPr="00AD2643" w:rsidRDefault="00AD2643" w:rsidP="00AD2643">
      <w:pPr>
        <w:spacing w:line="408" w:lineRule="auto"/>
        <w:ind w:left="120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color w:val="000000"/>
          <w:sz w:val="32"/>
        </w:rPr>
        <w:t>для обучающихся 9</w:t>
      </w:r>
      <w:r w:rsidRPr="00AD2643">
        <w:rPr>
          <w:rFonts w:ascii="Times New Roman" w:hAnsi="Times New Roman" w:cs="Times New Roman"/>
          <w:color w:val="000000"/>
          <w:sz w:val="32"/>
        </w:rPr>
        <w:t xml:space="preserve"> класса</w:t>
      </w:r>
    </w:p>
    <w:p w:rsidR="00AD2643" w:rsidRPr="00AD2643" w:rsidRDefault="00AD2643" w:rsidP="00AD2643">
      <w:pPr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AD2643" w:rsidRDefault="00AD2643" w:rsidP="00AD2643">
      <w:pPr>
        <w:ind w:left="120"/>
        <w:jc w:val="center"/>
      </w:pPr>
    </w:p>
    <w:p w:rsidR="00AD2643" w:rsidRDefault="00AD2643" w:rsidP="00AD2643">
      <w:pPr>
        <w:ind w:left="120"/>
        <w:jc w:val="center"/>
      </w:pPr>
    </w:p>
    <w:p w:rsidR="00AD2643" w:rsidRPr="00AD2643" w:rsidRDefault="00AD2643" w:rsidP="00AD2643">
      <w:pPr>
        <w:ind w:left="120"/>
        <w:jc w:val="center"/>
        <w:rPr>
          <w:rFonts w:ascii="Times New Roman" w:hAnsi="Times New Roman" w:cs="Times New Roman"/>
          <w:sz w:val="28"/>
        </w:rPr>
      </w:pPr>
      <w:r w:rsidRPr="00AD2643">
        <w:rPr>
          <w:rFonts w:ascii="Times New Roman" w:hAnsi="Times New Roman" w:cs="Times New Roman"/>
          <w:sz w:val="28"/>
        </w:rPr>
        <w:t xml:space="preserve">Учитель химии Комиссарова О. В. </w:t>
      </w:r>
    </w:p>
    <w:p w:rsidR="00AD2643" w:rsidRPr="00AD2643" w:rsidRDefault="00AD2643" w:rsidP="00AD2643">
      <w:pPr>
        <w:ind w:left="120"/>
        <w:jc w:val="center"/>
        <w:rPr>
          <w:rFonts w:ascii="Times New Roman" w:hAnsi="Times New Roman" w:cs="Times New Roman"/>
          <w:sz w:val="28"/>
        </w:rPr>
      </w:pPr>
    </w:p>
    <w:p w:rsidR="00AD2643" w:rsidRDefault="00AD2643" w:rsidP="00AD2643">
      <w:pPr>
        <w:ind w:left="120"/>
        <w:jc w:val="center"/>
        <w:rPr>
          <w:rFonts w:ascii="Times New Roman" w:hAnsi="Times New Roman" w:cs="Times New Roman"/>
          <w:sz w:val="28"/>
        </w:rPr>
      </w:pPr>
    </w:p>
    <w:p w:rsidR="00AD2643" w:rsidRDefault="00AD2643" w:rsidP="00AD2643">
      <w:pPr>
        <w:ind w:left="120"/>
        <w:jc w:val="center"/>
        <w:rPr>
          <w:rFonts w:ascii="Times New Roman" w:hAnsi="Times New Roman" w:cs="Times New Roman"/>
          <w:sz w:val="28"/>
        </w:rPr>
      </w:pPr>
    </w:p>
    <w:p w:rsidR="00AD2643" w:rsidRDefault="00AD2643" w:rsidP="00AD2643">
      <w:pPr>
        <w:ind w:left="120"/>
        <w:jc w:val="center"/>
        <w:rPr>
          <w:rFonts w:ascii="Times New Roman" w:hAnsi="Times New Roman" w:cs="Times New Roman"/>
          <w:sz w:val="28"/>
        </w:rPr>
      </w:pPr>
    </w:p>
    <w:p w:rsidR="00AD2643" w:rsidRPr="00AD2643" w:rsidRDefault="00AD2643" w:rsidP="00AD2643">
      <w:pPr>
        <w:ind w:left="120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AD2643" w:rsidRPr="00AD2643" w:rsidRDefault="00AD2643" w:rsidP="00AD2643">
      <w:pPr>
        <w:ind w:left="120"/>
        <w:jc w:val="center"/>
        <w:rPr>
          <w:rFonts w:ascii="Times New Roman" w:hAnsi="Times New Roman" w:cs="Times New Roman"/>
          <w:sz w:val="28"/>
        </w:rPr>
      </w:pPr>
      <w:r w:rsidRPr="00AD2643">
        <w:rPr>
          <w:rFonts w:ascii="Times New Roman" w:hAnsi="Times New Roman" w:cs="Times New Roman"/>
          <w:sz w:val="28"/>
        </w:rPr>
        <w:t>Орел 2025</w:t>
      </w:r>
    </w:p>
    <w:p w:rsidR="00AD2643" w:rsidRDefault="00AD2643" w:rsidP="00AD2643">
      <w:pPr>
        <w:ind w:left="120"/>
        <w:jc w:val="center"/>
        <w:rPr>
          <w:rFonts w:ascii="Calibri" w:hAnsi="Calibri"/>
        </w:rPr>
      </w:pPr>
    </w:p>
    <w:p w:rsidR="000C6DB6" w:rsidRDefault="000C6DB6" w:rsidP="000C6DB6">
      <w:pPr>
        <w:pStyle w:val="a3"/>
        <w:rPr>
          <w:rFonts w:ascii="Times New Roman" w:hAnsi="Times New Roman"/>
          <w:sz w:val="24"/>
          <w:szCs w:val="24"/>
        </w:rPr>
      </w:pPr>
    </w:p>
    <w:p w:rsidR="000C6DB6" w:rsidRPr="008728D1" w:rsidRDefault="000C6DB6" w:rsidP="000C6DB6">
      <w:pPr>
        <w:pStyle w:val="a3"/>
        <w:rPr>
          <w:rFonts w:ascii="Times New Roman" w:hAnsi="Times New Roman"/>
          <w:color w:val="666666"/>
          <w:sz w:val="24"/>
          <w:szCs w:val="24"/>
        </w:rPr>
      </w:pPr>
    </w:p>
    <w:p w:rsidR="000C6DB6" w:rsidRPr="008728D1" w:rsidRDefault="000C6DB6" w:rsidP="000C6DB6">
      <w:pPr>
        <w:pStyle w:val="a3"/>
        <w:rPr>
          <w:rFonts w:ascii="Times New Roman" w:hAnsi="Times New Roman"/>
          <w:sz w:val="28"/>
          <w:szCs w:val="24"/>
        </w:rPr>
      </w:pPr>
      <w:r w:rsidRPr="008728D1">
        <w:rPr>
          <w:rFonts w:ascii="Times New Roman" w:hAnsi="Times New Roman"/>
          <w:color w:val="666666"/>
          <w:sz w:val="28"/>
          <w:szCs w:val="24"/>
        </w:rPr>
        <w:t> </w:t>
      </w:r>
      <w:r w:rsidRPr="008728D1">
        <w:rPr>
          <w:rFonts w:ascii="Times New Roman" w:hAnsi="Times New Roman"/>
          <w:sz w:val="28"/>
          <w:szCs w:val="24"/>
        </w:rPr>
        <w:t>Пояснительная записка</w:t>
      </w:r>
    </w:p>
    <w:p w:rsidR="000C6DB6" w:rsidRPr="008728D1" w:rsidRDefault="000C6DB6" w:rsidP="000C6DB6">
      <w:pPr>
        <w:pStyle w:val="a3"/>
        <w:rPr>
          <w:rFonts w:ascii="Times New Roman" w:hAnsi="Times New Roman"/>
          <w:sz w:val="24"/>
          <w:szCs w:val="24"/>
        </w:rPr>
      </w:pPr>
    </w:p>
    <w:p w:rsidR="000C6DB6" w:rsidRPr="008728D1" w:rsidRDefault="000C6DB6" w:rsidP="00C60A3B">
      <w:pPr>
        <w:pStyle w:val="a3"/>
        <w:ind w:left="-709" w:right="-284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Учебный курс «</w:t>
      </w:r>
      <w:r w:rsidR="00AD2643">
        <w:rPr>
          <w:rFonts w:ascii="Times New Roman" w:hAnsi="Times New Roman"/>
          <w:sz w:val="24"/>
          <w:szCs w:val="24"/>
        </w:rPr>
        <w:t>Озадаченная</w:t>
      </w:r>
      <w:r w:rsidRPr="008728D1">
        <w:rPr>
          <w:rFonts w:ascii="Times New Roman" w:hAnsi="Times New Roman"/>
          <w:sz w:val="24"/>
          <w:szCs w:val="24"/>
        </w:rPr>
        <w:t xml:space="preserve"> химия» предназначен для </w:t>
      </w:r>
      <w:r>
        <w:rPr>
          <w:rFonts w:ascii="Times New Roman" w:hAnsi="Times New Roman"/>
          <w:sz w:val="24"/>
          <w:szCs w:val="24"/>
        </w:rPr>
        <w:t>об</w:t>
      </w:r>
      <w:r w:rsidRPr="008728D1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ющихся 9</w:t>
      </w:r>
      <w:r w:rsidRPr="008728D1">
        <w:rPr>
          <w:rFonts w:ascii="Times New Roman" w:hAnsi="Times New Roman"/>
          <w:sz w:val="24"/>
          <w:szCs w:val="24"/>
        </w:rPr>
        <w:t>-го класса средней общеобразовательной школы, пожелавших продолжить изучение химии в рамках внеурочной деятельности. Направлен на продолжение получения и закрепления первоначальных химических знаний и навыков. Ма</w:t>
      </w:r>
      <w:r>
        <w:rPr>
          <w:rFonts w:ascii="Times New Roman" w:hAnsi="Times New Roman"/>
          <w:sz w:val="24"/>
          <w:szCs w:val="24"/>
        </w:rPr>
        <w:t xml:space="preserve">териал изложен в </w:t>
      </w:r>
      <w:r w:rsidRPr="008728D1">
        <w:rPr>
          <w:rFonts w:ascii="Times New Roman" w:hAnsi="Times New Roman"/>
          <w:sz w:val="24"/>
          <w:szCs w:val="24"/>
        </w:rPr>
        <w:t xml:space="preserve"> познавательной форме, с использованием фактического материала, д</w:t>
      </w:r>
      <w:r>
        <w:rPr>
          <w:rFonts w:ascii="Times New Roman" w:hAnsi="Times New Roman"/>
          <w:sz w:val="24"/>
          <w:szCs w:val="24"/>
        </w:rPr>
        <w:t xml:space="preserve">емонстрационного </w:t>
      </w:r>
      <w:r w:rsidRPr="008728D1">
        <w:rPr>
          <w:rFonts w:ascii="Times New Roman" w:hAnsi="Times New Roman"/>
          <w:sz w:val="24"/>
          <w:szCs w:val="24"/>
        </w:rPr>
        <w:t xml:space="preserve"> химического эксперимента. Курс имеет модульную структуру.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C6DB6" w:rsidRPr="008728D1" w:rsidRDefault="000C6DB6" w:rsidP="00C60A3B">
      <w:pPr>
        <w:pStyle w:val="a3"/>
        <w:ind w:left="-709" w:right="-284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Государственный стандарт общего образования по данному курсу не предусмотрен, программа является авторской. Курс рассчитан на 34 часа обучения (1 час в неделю).</w:t>
      </w:r>
    </w:p>
    <w:p w:rsidR="000C6DB6" w:rsidRPr="008728D1" w:rsidRDefault="000C6DB6" w:rsidP="000C6DB6">
      <w:pPr>
        <w:pStyle w:val="a3"/>
        <w:rPr>
          <w:rFonts w:ascii="Times New Roman" w:hAnsi="Times New Roman"/>
          <w:sz w:val="24"/>
          <w:szCs w:val="24"/>
        </w:rPr>
      </w:pPr>
    </w:p>
    <w:p w:rsidR="000C6DB6" w:rsidRPr="008728D1" w:rsidRDefault="000C6DB6" w:rsidP="000C6DB6">
      <w:pPr>
        <w:shd w:val="clear" w:color="auto" w:fill="FFFFFF"/>
        <w:spacing w:line="270" w:lineRule="atLeast"/>
        <w:ind w:firstLine="709"/>
        <w:jc w:val="both"/>
        <w:rPr>
          <w:rFonts w:ascii="Times New Roman" w:hAnsi="Times New Roman"/>
          <w:color w:val="666666"/>
          <w:sz w:val="24"/>
          <w:szCs w:val="24"/>
        </w:rPr>
      </w:pPr>
      <w:r w:rsidRPr="00C45C0B">
        <w:rPr>
          <w:rFonts w:ascii="Times New Roman" w:hAnsi="Times New Roman"/>
          <w:b/>
          <w:sz w:val="28"/>
          <w:szCs w:val="24"/>
        </w:rPr>
        <w:t xml:space="preserve">Цель курса </w:t>
      </w:r>
      <w:r w:rsidRPr="008728D1">
        <w:rPr>
          <w:rFonts w:ascii="Times New Roman" w:hAnsi="Times New Roman"/>
          <w:b/>
          <w:sz w:val="24"/>
          <w:szCs w:val="24"/>
        </w:rPr>
        <w:t xml:space="preserve">– </w:t>
      </w:r>
      <w:r w:rsidRPr="008728D1">
        <w:rPr>
          <w:rFonts w:ascii="Times New Roman" w:hAnsi="Times New Roman"/>
          <w:sz w:val="24"/>
          <w:szCs w:val="24"/>
        </w:rPr>
        <w:t xml:space="preserve">формирование естественно-научного мировоззрения и </w:t>
      </w:r>
      <w:r w:rsidRPr="008728D1">
        <w:rPr>
          <w:rFonts w:ascii="Times New Roman" w:hAnsi="Times New Roman"/>
          <w:color w:val="000000"/>
          <w:sz w:val="24"/>
          <w:szCs w:val="24"/>
        </w:rPr>
        <w:t>познавательного интереса учащихся к предмету химии.</w:t>
      </w:r>
    </w:p>
    <w:p w:rsidR="0011295D" w:rsidRPr="00A27BE5" w:rsidRDefault="0011295D" w:rsidP="0011295D">
      <w:pPr>
        <w:pStyle w:val="c7c1"/>
        <w:ind w:firstLine="426"/>
        <w:rPr>
          <w:b/>
        </w:rPr>
      </w:pPr>
      <w:r w:rsidRPr="00A27BE5">
        <w:rPr>
          <w:rStyle w:val="c13"/>
          <w:b/>
        </w:rPr>
        <w:t>Личностные результаты:</w:t>
      </w:r>
    </w:p>
    <w:p w:rsidR="0011295D" w:rsidRPr="00A27BE5" w:rsidRDefault="0011295D" w:rsidP="0011295D">
      <w:pPr>
        <w:pStyle w:val="a3"/>
        <w:autoSpaceDN w:val="0"/>
        <w:spacing w:before="100" w:beforeAutospacing="1" w:after="100" w:afterAutospacing="1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 xml:space="preserve">Овладение интеллектуальными умениями (анализировать, сравнивать, классифицировать, устанавливать причинно-следственные связи, делать обобщения и выводы). </w:t>
      </w:r>
    </w:p>
    <w:p w:rsidR="0011295D" w:rsidRPr="00A27BE5" w:rsidRDefault="0011295D" w:rsidP="0011295D">
      <w:pPr>
        <w:autoSpaceDN w:val="0"/>
        <w:spacing w:before="100" w:beforeAutospacing="1" w:after="100" w:afterAutospacing="1" w:line="240" w:lineRule="auto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Умение обсуждать и анализировать собственную    и работу одноклассников с позиций творческих задач данной темы;</w:t>
      </w:r>
    </w:p>
    <w:p w:rsidR="0011295D" w:rsidRPr="00A27BE5" w:rsidRDefault="0011295D" w:rsidP="0011295D">
      <w:pPr>
        <w:autoSpaceDN w:val="0"/>
        <w:spacing w:before="100" w:beforeAutospacing="1" w:after="100" w:afterAutospacing="1" w:line="240" w:lineRule="auto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Выражать суждения о содержании,  выразительных средствах;</w:t>
      </w:r>
      <w:r w:rsidRPr="00A27BE5">
        <w:rPr>
          <w:rStyle w:val="c13"/>
          <w:rFonts w:ascii="Times New Roman" w:hAnsi="Times New Roman" w:cs="Times New Roman"/>
          <w:sz w:val="24"/>
          <w:szCs w:val="24"/>
        </w:rPr>
        <w:t> </w:t>
      </w:r>
      <w:r w:rsidRPr="00A27BE5">
        <w:rPr>
          <w:rFonts w:ascii="Times New Roman" w:hAnsi="Times New Roman" w:cs="Times New Roman"/>
          <w:sz w:val="24"/>
          <w:szCs w:val="24"/>
        </w:rPr>
        <w:t>умение наблюдать за ходом работы; делать самопроверку - собственную оценку результатов;</w:t>
      </w:r>
    </w:p>
    <w:p w:rsidR="0011295D" w:rsidRPr="00A27BE5" w:rsidRDefault="0011295D" w:rsidP="0011295D">
      <w:pPr>
        <w:autoSpaceDN w:val="0"/>
        <w:spacing w:before="100" w:beforeAutospacing="1" w:after="100" w:afterAutospacing="1" w:line="240" w:lineRule="auto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Понимание особой роли науки, культуры  в жизни общества и каждого отдельного человека; творческого мышления, наблюдательности и фантазии;</w:t>
      </w:r>
    </w:p>
    <w:p w:rsidR="0011295D" w:rsidRPr="00A27BE5" w:rsidRDefault="0011295D" w:rsidP="0011295D">
      <w:pPr>
        <w:autoSpaceDN w:val="0"/>
        <w:spacing w:before="100" w:beforeAutospacing="1" w:after="100" w:afterAutospacing="1" w:line="240" w:lineRule="auto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Сформированность  потребностей — потребностей в общении  природой, потребностей в творческом  отношении к окружающему миру, потребностей в самостоятельной практической  деятельности.</w:t>
      </w:r>
    </w:p>
    <w:p w:rsidR="0011295D" w:rsidRPr="00A27BE5" w:rsidRDefault="0011295D" w:rsidP="0011295D">
      <w:pPr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</w:t>
      </w:r>
      <w:r w:rsidRPr="00A27BE5">
        <w:rPr>
          <w:rFonts w:ascii="Times New Roman" w:hAnsi="Times New Roman" w:cs="Times New Roman"/>
          <w:b/>
          <w:sz w:val="24"/>
          <w:szCs w:val="24"/>
        </w:rPr>
        <w:t>:</w:t>
      </w:r>
      <w:r w:rsidRPr="00A27BE5">
        <w:rPr>
          <w:rFonts w:ascii="Times New Roman" w:hAnsi="Times New Roman" w:cs="Times New Roman"/>
          <w:sz w:val="24"/>
          <w:szCs w:val="24"/>
        </w:rPr>
        <w:tab/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определять проблемы, т. е. устанавливать несоответствие между желаемым и действительным;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составлять сложный план текста;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владеть таким видом изложения текста, как повествование;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под руководством учителя проводить непосредственное наблюдение;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под руководством учителя оформлять отчет, включающий описание наблюдения, его результатов, выводов;</w:t>
      </w:r>
      <w:r w:rsidR="004E4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BE5">
        <w:rPr>
          <w:rFonts w:ascii="Times New Roman" w:eastAsia="Times New Roman" w:hAnsi="Times New Roman" w:cs="Times New Roman"/>
          <w:sz w:val="24"/>
          <w:szCs w:val="24"/>
        </w:rPr>
        <w:t>использовать такой вид мысленного (идеального) моделирования, как знаковое моделирование (на примере знаков химических элементов, химических формул);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использовать такой вид материального (предметного) моделирования, как физическое моделирование (на примере моделирования атомов и молекул);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получать химическую информацию из различных источников;</w:t>
      </w:r>
    </w:p>
    <w:p w:rsidR="0011295D" w:rsidRPr="00A27BE5" w:rsidRDefault="0011295D" w:rsidP="0011295D">
      <w:pPr>
        <w:ind w:left="-709" w:firstLine="283"/>
        <w:rPr>
          <w:rFonts w:ascii="Times New Roman" w:hAnsi="Times New Roman" w:cs="Times New Roman"/>
          <w:sz w:val="24"/>
          <w:szCs w:val="24"/>
        </w:rPr>
      </w:pP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 результаты обучения</w:t>
      </w:r>
      <w:r w:rsidRPr="00A27BE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должен уметь: использовать при характеристике веществ понятия: «атом», «молекула», «химический элемент», «химический знак, или символ», «вещество», «простое </w:t>
      </w:r>
      <w:r w:rsidRPr="00A27BE5">
        <w:rPr>
          <w:rFonts w:ascii="Times New Roman" w:eastAsia="Times New Roman" w:hAnsi="Times New Roman" w:cs="Times New Roman"/>
          <w:sz w:val="24"/>
          <w:szCs w:val="24"/>
        </w:rPr>
        <w:lastRenderedPageBreak/>
        <w:t>вещество», «сложное вещество</w:t>
      </w:r>
      <w:proofErr w:type="gramStart"/>
      <w:r w:rsidRPr="00A27BE5">
        <w:rPr>
          <w:rFonts w:ascii="Times New Roman" w:eastAsia="Times New Roman" w:hAnsi="Times New Roman" w:cs="Times New Roman"/>
          <w:sz w:val="24"/>
          <w:szCs w:val="24"/>
        </w:rPr>
        <w:t>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BE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gramEnd"/>
      <w:r w:rsidRPr="00A27BE5">
        <w:rPr>
          <w:rFonts w:ascii="Times New Roman" w:eastAsia="Times New Roman" w:hAnsi="Times New Roman" w:cs="Times New Roman"/>
          <w:sz w:val="24"/>
          <w:szCs w:val="24"/>
        </w:rPr>
        <w:t>свойства веществ», «химические явления», «физические явления», «коэффициенты», «индексы», «относительная атомная масса» «относительная молекулярная масса», «массовая доля элемента»;</w:t>
      </w:r>
      <w:r w:rsidR="004E40A7">
        <w:rPr>
          <w:rFonts w:ascii="Times New Roman" w:eastAsia="Times New Roman" w:hAnsi="Times New Roman" w:cs="Times New Roman"/>
          <w:sz w:val="24"/>
          <w:szCs w:val="24"/>
        </w:rPr>
        <w:t xml:space="preserve"> «массовая доля растворенного вещества»</w:t>
      </w:r>
      <w:r w:rsidR="00117EA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27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1295D" w:rsidRPr="00A27BE5" w:rsidRDefault="0011295D" w:rsidP="000675A3">
      <w:pPr>
        <w:ind w:left="-709" w:firstLine="283"/>
        <w:rPr>
          <w:rFonts w:ascii="Times New Roman" w:hAnsi="Times New Roman" w:cs="Times New Roman"/>
          <w:b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знать: предметы изучения естественнонаучных дисциплин, в том числе химии</w:t>
      </w:r>
      <w:r w:rsidRPr="00A27B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54EF" w:rsidRDefault="00C60A3B" w:rsidP="003254E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Календарно-тематическое планирование учебного материала</w:t>
      </w:r>
    </w:p>
    <w:p w:rsidR="00C60A3B" w:rsidRDefault="00C60A3B" w:rsidP="003254EF">
      <w:pPr>
        <w:pStyle w:val="a3"/>
        <w:rPr>
          <w:rFonts w:ascii="Times New Roman" w:hAnsi="Times New Roman" w:cs="Times New Roman"/>
          <w:sz w:val="28"/>
        </w:rPr>
      </w:pPr>
    </w:p>
    <w:tbl>
      <w:tblPr>
        <w:tblStyle w:val="a4"/>
        <w:tblW w:w="1135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49"/>
        <w:gridCol w:w="6806"/>
        <w:gridCol w:w="851"/>
        <w:gridCol w:w="852"/>
        <w:gridCol w:w="997"/>
        <w:gridCol w:w="997"/>
      </w:tblGrid>
      <w:tr w:rsidR="00117EAB" w:rsidTr="008F3268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EAB" w:rsidRDefault="00117EAB" w:rsidP="00117EAB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EAB" w:rsidRDefault="00117EAB" w:rsidP="00BF7DF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Тема занятия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EAB" w:rsidRDefault="00117EAB" w:rsidP="00117EAB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Дата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EAB" w:rsidRDefault="00117EAB" w:rsidP="00117EAB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Корректировка</w:t>
            </w:r>
          </w:p>
        </w:tc>
      </w:tr>
      <w:tr w:rsidR="00C60A3B" w:rsidTr="00117EA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3B" w:rsidRDefault="00C60A3B" w:rsidP="00BF7DF3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3B" w:rsidRDefault="00C60A3B" w:rsidP="00BF7DF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3B" w:rsidRDefault="00C60A3B" w:rsidP="00BF7DF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3B" w:rsidRDefault="00C60A3B" w:rsidP="00BF7DF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3B" w:rsidRDefault="00C60A3B" w:rsidP="00DC510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3B" w:rsidRDefault="00C60A3B" w:rsidP="00DC510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9В</w:t>
            </w:r>
          </w:p>
        </w:tc>
      </w:tr>
      <w:tr w:rsidR="00117EAB" w:rsidTr="00117EAB">
        <w:tc>
          <w:tcPr>
            <w:tcW w:w="10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Тема 1. Теория электролитической диссоциации (3 часа)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C83CB5" w:rsidTr="00117EA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F279B" w:rsidRDefault="00C83CB5" w:rsidP="00BF7DF3">
            <w:pPr>
              <w:pStyle w:val="a3"/>
              <w:rPr>
                <w:rFonts w:ascii="Times New Roman" w:hAnsi="Times New Roman" w:cs="Times New Roman"/>
              </w:rPr>
            </w:pPr>
            <w:r w:rsidRPr="00AF27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Default="00C83CB5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Электролитическая диссоциация. Электролиты и неэлектролиты. </w:t>
            </w:r>
          </w:p>
        </w:tc>
        <w:tc>
          <w:tcPr>
            <w:tcW w:w="851" w:type="dxa"/>
            <w:vAlign w:val="center"/>
            <w:hideMark/>
          </w:tcPr>
          <w:p w:rsidR="00C83CB5" w:rsidRPr="00117EAB" w:rsidRDefault="00C83CB5" w:rsidP="00117EA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17EAB">
              <w:rPr>
                <w:rFonts w:ascii="Times New Roman" w:hAnsi="Times New Roman" w:cs="Times New Roman"/>
                <w:lang w:eastAsia="ru-RU"/>
              </w:rPr>
              <w:t>04.09</w:t>
            </w:r>
          </w:p>
        </w:tc>
        <w:tc>
          <w:tcPr>
            <w:tcW w:w="852" w:type="dxa"/>
            <w:vAlign w:val="center"/>
          </w:tcPr>
          <w:p w:rsidR="00C83CB5" w:rsidRPr="00117EAB" w:rsidRDefault="00C83CB5" w:rsidP="00C83CB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17EAB">
              <w:rPr>
                <w:rFonts w:ascii="Times New Roman" w:hAnsi="Times New Roman" w:cs="Times New Roman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Pr="00117EAB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997" w:type="dxa"/>
            <w:vAlign w:val="center"/>
          </w:tcPr>
          <w:p w:rsidR="00C83CB5" w:rsidRDefault="00C83CB5" w:rsidP="00BF7DF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</w:tcPr>
          <w:p w:rsidR="00C83CB5" w:rsidRDefault="00C83CB5" w:rsidP="00BF7DF3">
            <w:pPr>
              <w:rPr>
                <w:sz w:val="20"/>
                <w:szCs w:val="20"/>
                <w:lang w:eastAsia="ru-RU"/>
              </w:rPr>
            </w:pPr>
          </w:p>
        </w:tc>
      </w:tr>
      <w:tr w:rsidR="00C83CB5" w:rsidTr="00117EA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F279B" w:rsidRDefault="00C83CB5" w:rsidP="00BF7DF3">
            <w:pPr>
              <w:pStyle w:val="a3"/>
              <w:rPr>
                <w:rFonts w:ascii="Times New Roman" w:hAnsi="Times New Roman" w:cs="Times New Roman"/>
              </w:rPr>
            </w:pPr>
            <w:r w:rsidRPr="00AF27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Default="00C83CB5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 оснований, кислот, солей.</w:t>
            </w:r>
          </w:p>
        </w:tc>
        <w:tc>
          <w:tcPr>
            <w:tcW w:w="851" w:type="dxa"/>
            <w:vAlign w:val="center"/>
            <w:hideMark/>
          </w:tcPr>
          <w:p w:rsidR="00C83CB5" w:rsidRPr="00117EAB" w:rsidRDefault="00C83CB5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</w:t>
            </w:r>
            <w:r w:rsidRPr="00117EAB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852" w:type="dxa"/>
            <w:vAlign w:val="center"/>
          </w:tcPr>
          <w:p w:rsidR="00C83CB5" w:rsidRPr="00117EAB" w:rsidRDefault="00C83CB5" w:rsidP="00C83CB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</w:t>
            </w:r>
            <w:r w:rsidRPr="00117EAB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997" w:type="dxa"/>
            <w:vAlign w:val="center"/>
          </w:tcPr>
          <w:p w:rsidR="00C83CB5" w:rsidRDefault="00C83CB5" w:rsidP="00BF7DF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</w:tcPr>
          <w:p w:rsidR="00C83CB5" w:rsidRDefault="00C83CB5" w:rsidP="00BF7DF3">
            <w:pPr>
              <w:rPr>
                <w:sz w:val="20"/>
                <w:szCs w:val="20"/>
                <w:lang w:eastAsia="ru-RU"/>
              </w:rPr>
            </w:pPr>
          </w:p>
        </w:tc>
      </w:tr>
      <w:tr w:rsidR="00C83CB5" w:rsidTr="00117EA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F279B" w:rsidRDefault="00C83CB5" w:rsidP="00BF7DF3">
            <w:pPr>
              <w:pStyle w:val="a3"/>
              <w:rPr>
                <w:rFonts w:ascii="Times New Roman" w:hAnsi="Times New Roman" w:cs="Times New Roman"/>
              </w:rPr>
            </w:pPr>
            <w:r w:rsidRPr="00AF27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Default="00C83CB5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Реакции ионного обмена. </w:t>
            </w:r>
            <w:r>
              <w:rPr>
                <w:rFonts w:ascii="Times New Roman" w:hAnsi="Times New Roman" w:cs="Times New Roman"/>
                <w:sz w:val="24"/>
              </w:rPr>
              <w:t xml:space="preserve">Ионные уравнения. </w:t>
            </w:r>
          </w:p>
        </w:tc>
        <w:tc>
          <w:tcPr>
            <w:tcW w:w="851" w:type="dxa"/>
            <w:vAlign w:val="center"/>
            <w:hideMark/>
          </w:tcPr>
          <w:p w:rsidR="00C83CB5" w:rsidRPr="00117EAB" w:rsidRDefault="00C83CB5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  <w:r w:rsidRPr="00117EAB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852" w:type="dxa"/>
            <w:vAlign w:val="center"/>
          </w:tcPr>
          <w:p w:rsidR="00C83CB5" w:rsidRPr="00117EAB" w:rsidRDefault="00C83CB5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</w:t>
            </w:r>
            <w:r w:rsidRPr="00117EAB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997" w:type="dxa"/>
            <w:vAlign w:val="center"/>
          </w:tcPr>
          <w:p w:rsidR="00C83CB5" w:rsidRDefault="00C83CB5" w:rsidP="00BF7DF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</w:tcPr>
          <w:p w:rsidR="00C83CB5" w:rsidRDefault="00C83CB5" w:rsidP="00BF7DF3">
            <w:pPr>
              <w:rPr>
                <w:sz w:val="20"/>
                <w:szCs w:val="20"/>
                <w:lang w:eastAsia="ru-RU"/>
              </w:rPr>
            </w:pPr>
          </w:p>
        </w:tc>
      </w:tr>
      <w:tr w:rsidR="00117EAB" w:rsidTr="00117EAB">
        <w:tc>
          <w:tcPr>
            <w:tcW w:w="10355" w:type="dxa"/>
            <w:gridSpan w:val="5"/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Тема 2. Важнейшие классы неорганических соединений (15 часов).</w:t>
            </w:r>
          </w:p>
        </w:tc>
        <w:tc>
          <w:tcPr>
            <w:tcW w:w="997" w:type="dxa"/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117EAB" w:rsidTr="00CF25C3">
        <w:tc>
          <w:tcPr>
            <w:tcW w:w="849" w:type="dxa"/>
          </w:tcPr>
          <w:p w:rsidR="00117EAB" w:rsidRDefault="00117EA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(4)</w:t>
            </w:r>
          </w:p>
        </w:tc>
        <w:tc>
          <w:tcPr>
            <w:tcW w:w="6806" w:type="dxa"/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Оксиды. Классификация и способы получения.</w:t>
            </w:r>
          </w:p>
        </w:tc>
        <w:tc>
          <w:tcPr>
            <w:tcW w:w="851" w:type="dxa"/>
            <w:vAlign w:val="center"/>
          </w:tcPr>
          <w:p w:rsidR="00117EAB" w:rsidRPr="00117EAB" w:rsidRDefault="00117EAB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</w:t>
            </w:r>
            <w:r w:rsidRPr="00117EAB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852" w:type="dxa"/>
          </w:tcPr>
          <w:p w:rsidR="00117EAB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29.09</w:t>
            </w:r>
          </w:p>
        </w:tc>
        <w:tc>
          <w:tcPr>
            <w:tcW w:w="997" w:type="dxa"/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5E6567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(5)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оксидов.</w:t>
            </w:r>
          </w:p>
        </w:tc>
        <w:tc>
          <w:tcPr>
            <w:tcW w:w="851" w:type="dxa"/>
            <w:vAlign w:val="center"/>
          </w:tcPr>
          <w:p w:rsidR="00F73FE8" w:rsidRPr="00117EAB" w:rsidRDefault="00F73FE8" w:rsidP="00117EA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17EAB">
              <w:rPr>
                <w:rFonts w:ascii="Times New Roman" w:hAnsi="Times New Roman" w:cs="Times New Roman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52" w:type="dxa"/>
            <w:vAlign w:val="center"/>
          </w:tcPr>
          <w:p w:rsidR="00F73FE8" w:rsidRPr="00117EAB" w:rsidRDefault="00F73FE8" w:rsidP="00F73FE8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17EAB">
              <w:rPr>
                <w:rFonts w:ascii="Times New Roman" w:hAnsi="Times New Roman" w:cs="Times New Roman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5E6567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(6)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Гидроксиды. Классификация и способы получения.</w:t>
            </w:r>
          </w:p>
        </w:tc>
        <w:tc>
          <w:tcPr>
            <w:tcW w:w="851" w:type="dxa"/>
            <w:vAlign w:val="center"/>
          </w:tcPr>
          <w:p w:rsidR="00F73FE8" w:rsidRPr="00117EAB" w:rsidRDefault="00F73FE8" w:rsidP="00117EA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17EAB">
              <w:rPr>
                <w:rFonts w:ascii="Times New Roman" w:hAnsi="Times New Roman" w:cs="Times New Roman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52" w:type="dxa"/>
            <w:vAlign w:val="center"/>
          </w:tcPr>
          <w:p w:rsidR="00F73FE8" w:rsidRPr="00117EAB" w:rsidRDefault="00F73FE8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5E6567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(7)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оснований.</w:t>
            </w:r>
          </w:p>
        </w:tc>
        <w:tc>
          <w:tcPr>
            <w:tcW w:w="851" w:type="dxa"/>
            <w:vAlign w:val="center"/>
          </w:tcPr>
          <w:p w:rsidR="00F73FE8" w:rsidRPr="00117EAB" w:rsidRDefault="00F73FE8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52" w:type="dxa"/>
            <w:vAlign w:val="center"/>
          </w:tcPr>
          <w:p w:rsidR="00F73FE8" w:rsidRPr="00117EAB" w:rsidRDefault="00F73FE8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5E6567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(8)</w:t>
            </w:r>
          </w:p>
        </w:tc>
        <w:tc>
          <w:tcPr>
            <w:tcW w:w="6806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оснований.</w:t>
            </w:r>
          </w:p>
        </w:tc>
        <w:tc>
          <w:tcPr>
            <w:tcW w:w="851" w:type="dxa"/>
            <w:vAlign w:val="center"/>
          </w:tcPr>
          <w:p w:rsidR="00F73FE8" w:rsidRPr="00117EAB" w:rsidRDefault="00F73FE8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52" w:type="dxa"/>
            <w:vAlign w:val="center"/>
          </w:tcPr>
          <w:p w:rsidR="00F73FE8" w:rsidRPr="00117EAB" w:rsidRDefault="00F73FE8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61706B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(9)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кислот.</w:t>
            </w:r>
          </w:p>
        </w:tc>
        <w:tc>
          <w:tcPr>
            <w:tcW w:w="851" w:type="dxa"/>
            <w:vAlign w:val="center"/>
          </w:tcPr>
          <w:p w:rsidR="00F73FE8" w:rsidRPr="00117EAB" w:rsidRDefault="00F73FE8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10.11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(10)</w:t>
            </w:r>
          </w:p>
        </w:tc>
        <w:tc>
          <w:tcPr>
            <w:tcW w:w="6806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кислот.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13.11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17.11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(11)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серной и азотной кислот.</w:t>
            </w:r>
          </w:p>
        </w:tc>
        <w:tc>
          <w:tcPr>
            <w:tcW w:w="851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20.11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24.11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(12)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амфотерных соединений.</w:t>
            </w:r>
          </w:p>
        </w:tc>
        <w:tc>
          <w:tcPr>
            <w:tcW w:w="851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27.11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01.12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(13)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Соли. Классификация и способы получения.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04.12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08.12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(14)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средних солей.</w:t>
            </w:r>
          </w:p>
        </w:tc>
        <w:tc>
          <w:tcPr>
            <w:tcW w:w="851" w:type="dxa"/>
          </w:tcPr>
          <w:p w:rsidR="00F73FE8" w:rsidRDefault="00F73FE8">
            <w:r>
              <w:rPr>
                <w:rFonts w:ascii="Times New Roman" w:hAnsi="Times New Roman" w:cs="Times New Roman"/>
                <w:lang w:eastAsia="ru-RU"/>
              </w:rPr>
              <w:t>11</w:t>
            </w:r>
            <w:r w:rsidRPr="005A7B13"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15.12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(15)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кислых и основных солей.</w:t>
            </w:r>
          </w:p>
        </w:tc>
        <w:tc>
          <w:tcPr>
            <w:tcW w:w="851" w:type="dxa"/>
          </w:tcPr>
          <w:p w:rsidR="00F73FE8" w:rsidRDefault="00F73FE8">
            <w:r>
              <w:rPr>
                <w:rFonts w:ascii="Times New Roman" w:hAnsi="Times New Roman" w:cs="Times New Roman"/>
                <w:lang w:eastAsia="ru-RU"/>
              </w:rPr>
              <w:t>18</w:t>
            </w:r>
            <w:r w:rsidRPr="005A7B13"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22.12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(16)</w:t>
            </w:r>
          </w:p>
        </w:tc>
        <w:tc>
          <w:tcPr>
            <w:tcW w:w="6806" w:type="dxa"/>
          </w:tcPr>
          <w:p w:rsidR="00F73FE8" w:rsidRDefault="00F73FE8" w:rsidP="00BF7DF3">
            <w:r w:rsidRPr="0018315E">
              <w:rPr>
                <w:rFonts w:ascii="Times New Roman" w:hAnsi="Times New Roman" w:cs="Times New Roman"/>
                <w:sz w:val="24"/>
              </w:rPr>
              <w:t>Генетическая связь между классами неорганических веществ.</w:t>
            </w:r>
          </w:p>
        </w:tc>
        <w:tc>
          <w:tcPr>
            <w:tcW w:w="851" w:type="dxa"/>
          </w:tcPr>
          <w:p w:rsidR="00F73FE8" w:rsidRDefault="00F73FE8">
            <w:r>
              <w:rPr>
                <w:rFonts w:ascii="Times New Roman" w:hAnsi="Times New Roman" w:cs="Times New Roman"/>
                <w:lang w:eastAsia="ru-RU"/>
              </w:rPr>
              <w:t>25</w:t>
            </w:r>
            <w:r w:rsidRPr="005A7B13"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29.12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Pr="00AF279B" w:rsidRDefault="00F73FE8" w:rsidP="004E40A7">
            <w:pPr>
              <w:pStyle w:val="a3"/>
              <w:ind w:right="-1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(17)</w:t>
            </w:r>
          </w:p>
        </w:tc>
        <w:tc>
          <w:tcPr>
            <w:tcW w:w="6806" w:type="dxa"/>
          </w:tcPr>
          <w:p w:rsidR="00F73FE8" w:rsidRDefault="00F73FE8" w:rsidP="00BF7DF3">
            <w:r w:rsidRPr="0018315E">
              <w:rPr>
                <w:rFonts w:ascii="Times New Roman" w:hAnsi="Times New Roman" w:cs="Times New Roman"/>
                <w:sz w:val="24"/>
              </w:rPr>
              <w:t>Генетическая связь между классами неорганических веществ.</w:t>
            </w:r>
          </w:p>
        </w:tc>
        <w:tc>
          <w:tcPr>
            <w:tcW w:w="851" w:type="dxa"/>
          </w:tcPr>
          <w:p w:rsidR="00F73FE8" w:rsidRDefault="00F73FE8" w:rsidP="00117EAB">
            <w:r>
              <w:rPr>
                <w:rFonts w:ascii="Times New Roman" w:hAnsi="Times New Roman" w:cs="Times New Roman"/>
                <w:lang w:eastAsia="ru-RU"/>
              </w:rPr>
              <w:t>15</w:t>
            </w:r>
            <w:r w:rsidRPr="00541B2D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52" w:type="dxa"/>
          </w:tcPr>
          <w:p w:rsidR="00F73FE8" w:rsidRDefault="00F73FE8" w:rsidP="00F73FE8">
            <w:r>
              <w:rPr>
                <w:rFonts w:ascii="Times New Roman" w:hAnsi="Times New Roman" w:cs="Times New Roman"/>
                <w:lang w:eastAsia="ru-RU"/>
              </w:rPr>
              <w:t>12</w:t>
            </w:r>
            <w:r w:rsidRPr="00541B2D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(18)</w:t>
            </w:r>
          </w:p>
        </w:tc>
        <w:tc>
          <w:tcPr>
            <w:tcW w:w="6806" w:type="dxa"/>
          </w:tcPr>
          <w:p w:rsidR="00F73FE8" w:rsidRDefault="00F73FE8" w:rsidP="00712693">
            <w:r w:rsidRPr="0018315E">
              <w:rPr>
                <w:rFonts w:ascii="Times New Roman" w:hAnsi="Times New Roman" w:cs="Times New Roman"/>
                <w:sz w:val="24"/>
              </w:rPr>
              <w:t>Генетическая связь между классами неорганических веществ.</w:t>
            </w:r>
          </w:p>
        </w:tc>
        <w:tc>
          <w:tcPr>
            <w:tcW w:w="851" w:type="dxa"/>
          </w:tcPr>
          <w:p w:rsidR="00F73FE8" w:rsidRDefault="00F73FE8" w:rsidP="00117EAB">
            <w:r>
              <w:rPr>
                <w:rFonts w:ascii="Times New Roman" w:hAnsi="Times New Roman" w:cs="Times New Roman"/>
                <w:lang w:eastAsia="ru-RU"/>
              </w:rPr>
              <w:t>22</w:t>
            </w:r>
            <w:r w:rsidRPr="00541B2D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52" w:type="dxa"/>
          </w:tcPr>
          <w:p w:rsidR="00F73FE8" w:rsidRDefault="00F73FE8" w:rsidP="00F73FE8">
            <w:r>
              <w:rPr>
                <w:rFonts w:ascii="Times New Roman" w:hAnsi="Times New Roman" w:cs="Times New Roman"/>
                <w:lang w:eastAsia="ru-RU"/>
              </w:rPr>
              <w:t>19</w:t>
            </w:r>
            <w:r w:rsidRPr="00541B2D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10355" w:type="dxa"/>
            <w:gridSpan w:val="5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Тема 3. Стехиометрические расчеты в химии (9 часов)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(19)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химическим уравнениям.</w:t>
            </w:r>
          </w:p>
        </w:tc>
        <w:tc>
          <w:tcPr>
            <w:tcW w:w="851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29.01</w:t>
            </w:r>
          </w:p>
        </w:tc>
        <w:tc>
          <w:tcPr>
            <w:tcW w:w="852" w:type="dxa"/>
          </w:tcPr>
          <w:p w:rsidR="00F73FE8" w:rsidRDefault="00F73FE8" w:rsidP="00F73F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26.01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(20)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Вычисления по уравнениям реакций с использованием понятия «массовая доля растворенного вещества».</w:t>
            </w:r>
          </w:p>
        </w:tc>
        <w:tc>
          <w:tcPr>
            <w:tcW w:w="851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05.02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02.02</w:t>
            </w:r>
          </w:p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(21)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Вычисления по уравнениям реакций с использованием понятия «массовая доля растворенного вещества».</w:t>
            </w:r>
          </w:p>
        </w:tc>
        <w:tc>
          <w:tcPr>
            <w:tcW w:w="851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12.02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(22)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Вычисления по химическим уравнениям, если одно из исходных веществ содержит примеси.</w:t>
            </w:r>
          </w:p>
        </w:tc>
        <w:tc>
          <w:tcPr>
            <w:tcW w:w="851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19.02</w:t>
            </w:r>
          </w:p>
        </w:tc>
        <w:tc>
          <w:tcPr>
            <w:tcW w:w="852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(23)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Вычисления по химическим уравнениям, если одно из исходных веществ содержит примеси.</w:t>
            </w:r>
          </w:p>
        </w:tc>
        <w:tc>
          <w:tcPr>
            <w:tcW w:w="851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26.02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02.03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(24)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Выход продукта реакции от теоретически возможного.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05.03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09.03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(25)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массы (объема) продукта реакции, если одно из исходных веществ взято в избытке.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12.03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16.03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(26)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комбинированных задач.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19.03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06.04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(27)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комбинированных задач.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02.04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13.04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10355" w:type="dxa"/>
            <w:gridSpan w:val="5"/>
          </w:tcPr>
          <w:p w:rsidR="00F73FE8" w:rsidRDefault="00F73FE8" w:rsidP="00BF7DF3">
            <w:pPr>
              <w:pStyle w:val="a3"/>
              <w:tabs>
                <w:tab w:val="right" w:pos="10558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Тема 4. Строение атома и периодический закон Д.И. Менделеева. </w:t>
            </w:r>
          </w:p>
          <w:p w:rsidR="00F73FE8" w:rsidRPr="004C1DC4" w:rsidRDefault="00F73FE8" w:rsidP="004E40A7">
            <w:pPr>
              <w:pStyle w:val="a3"/>
              <w:tabs>
                <w:tab w:val="right" w:pos="10558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Химическая связь.(7 часов).</w:t>
            </w: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tabs>
                <w:tab w:val="right" w:pos="10558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Pr="000E3ED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E3ED8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28</w:t>
            </w:r>
            <w:r w:rsidRPr="000E3E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Строение атома. 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09.04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20.04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Pr="000E3ED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0E3ED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29</w:t>
            </w:r>
            <w:r w:rsidRPr="000E3E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Электронные конфигурации атомов химических элементов.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16.04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27.04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Pr="000E3ED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0E3ED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30</w:t>
            </w:r>
            <w:r w:rsidRPr="000E3E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06" w:type="dxa"/>
          </w:tcPr>
          <w:p w:rsidR="00F73FE8" w:rsidRPr="00512270" w:rsidRDefault="00F73FE8" w:rsidP="00BF7DF3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12270">
              <w:rPr>
                <w:rFonts w:ascii="Times New Roman" w:hAnsi="Times New Roman" w:cs="Times New Roman"/>
                <w:sz w:val="24"/>
              </w:rPr>
              <w:t>Валентные возможности атомов химических элементов.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23.04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04.05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Pr="000E3ED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0E3ED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31</w:t>
            </w:r>
            <w:r w:rsidRPr="000E3E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06" w:type="dxa"/>
          </w:tcPr>
          <w:p w:rsidR="00F73FE8" w:rsidRPr="00512270" w:rsidRDefault="00F73FE8" w:rsidP="00BF7DF3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12270">
              <w:rPr>
                <w:rFonts w:ascii="Times New Roman" w:hAnsi="Times New Roman" w:cs="Times New Roman"/>
                <w:sz w:val="24"/>
              </w:rPr>
              <w:t>Периодический закон и Периодическая система химических элементов Д. И. Менделеева в свете учения о строении атома.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30.04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11.05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Pr="000E3ED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0E3ED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32</w:t>
            </w:r>
            <w:r w:rsidRPr="000E3E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06" w:type="dxa"/>
          </w:tcPr>
          <w:p w:rsidR="00F73FE8" w:rsidRPr="00512270" w:rsidRDefault="00F73FE8" w:rsidP="00BF7DF3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12270">
              <w:rPr>
                <w:rFonts w:ascii="Times New Roman" w:hAnsi="Times New Roman" w:cs="Times New Roman"/>
                <w:sz w:val="24"/>
              </w:rPr>
              <w:t>Изменение свойс</w:t>
            </w:r>
            <w:r>
              <w:rPr>
                <w:rFonts w:ascii="Times New Roman" w:hAnsi="Times New Roman" w:cs="Times New Roman"/>
                <w:sz w:val="24"/>
              </w:rPr>
              <w:t>тв элементов и их соединений в периодах и главных подгруппах Периодической системы</w:t>
            </w:r>
            <w:r w:rsidRPr="0051227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07.05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 (33)</w:t>
            </w:r>
          </w:p>
        </w:tc>
        <w:tc>
          <w:tcPr>
            <w:tcW w:w="6806" w:type="dxa"/>
          </w:tcPr>
          <w:p w:rsidR="00F73FE8" w:rsidRPr="00512270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Химическая связь.</w:t>
            </w:r>
          </w:p>
        </w:tc>
        <w:tc>
          <w:tcPr>
            <w:tcW w:w="851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(34)</w:t>
            </w:r>
          </w:p>
        </w:tc>
        <w:tc>
          <w:tcPr>
            <w:tcW w:w="6806" w:type="dxa"/>
          </w:tcPr>
          <w:p w:rsidR="00F73FE8" w:rsidRPr="00512270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Химическая связь. Вещества молекулярного и немолекулярного строения.</w:t>
            </w:r>
          </w:p>
        </w:tc>
        <w:tc>
          <w:tcPr>
            <w:tcW w:w="851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852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254EF" w:rsidRDefault="003254EF" w:rsidP="003254EF">
      <w:pPr>
        <w:pStyle w:val="a3"/>
        <w:ind w:left="-993"/>
        <w:rPr>
          <w:rFonts w:ascii="Times New Roman" w:hAnsi="Times New Roman" w:cs="Times New Roman"/>
          <w:sz w:val="24"/>
        </w:rPr>
      </w:pPr>
    </w:p>
    <w:p w:rsidR="003254EF" w:rsidRDefault="003254EF" w:rsidP="003254EF">
      <w:pPr>
        <w:pStyle w:val="a3"/>
        <w:ind w:left="-993"/>
        <w:rPr>
          <w:rFonts w:ascii="Times New Roman" w:hAnsi="Times New Roman" w:cs="Times New Roman"/>
          <w:sz w:val="24"/>
        </w:rPr>
      </w:pPr>
    </w:p>
    <w:p w:rsidR="005160CE" w:rsidRDefault="005160CE"/>
    <w:sectPr w:rsidR="005160CE" w:rsidSect="00C60A3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215"/>
    <w:rsid w:val="00001153"/>
    <w:rsid w:val="00002B00"/>
    <w:rsid w:val="000034E3"/>
    <w:rsid w:val="00014C10"/>
    <w:rsid w:val="000255F8"/>
    <w:rsid w:val="00026197"/>
    <w:rsid w:val="00026BF1"/>
    <w:rsid w:val="0003130A"/>
    <w:rsid w:val="00032111"/>
    <w:rsid w:val="000455C1"/>
    <w:rsid w:val="00047977"/>
    <w:rsid w:val="0005489D"/>
    <w:rsid w:val="000675A3"/>
    <w:rsid w:val="00067718"/>
    <w:rsid w:val="00072270"/>
    <w:rsid w:val="00077738"/>
    <w:rsid w:val="00080550"/>
    <w:rsid w:val="00084882"/>
    <w:rsid w:val="000856E9"/>
    <w:rsid w:val="00096770"/>
    <w:rsid w:val="000A025B"/>
    <w:rsid w:val="000B495F"/>
    <w:rsid w:val="000C0816"/>
    <w:rsid w:val="000C319D"/>
    <w:rsid w:val="000C4213"/>
    <w:rsid w:val="000C5209"/>
    <w:rsid w:val="000C6DB6"/>
    <w:rsid w:val="000C79DD"/>
    <w:rsid w:val="000F4342"/>
    <w:rsid w:val="000F5023"/>
    <w:rsid w:val="0011295D"/>
    <w:rsid w:val="00117EAB"/>
    <w:rsid w:val="001273E7"/>
    <w:rsid w:val="0013622E"/>
    <w:rsid w:val="00141FE6"/>
    <w:rsid w:val="00144869"/>
    <w:rsid w:val="00144CA6"/>
    <w:rsid w:val="00151F21"/>
    <w:rsid w:val="00157FD5"/>
    <w:rsid w:val="00173588"/>
    <w:rsid w:val="0018033C"/>
    <w:rsid w:val="00181796"/>
    <w:rsid w:val="00185075"/>
    <w:rsid w:val="001917D4"/>
    <w:rsid w:val="001A21DB"/>
    <w:rsid w:val="001B13DE"/>
    <w:rsid w:val="001D7CB2"/>
    <w:rsid w:val="00201D7B"/>
    <w:rsid w:val="00202253"/>
    <w:rsid w:val="00202F17"/>
    <w:rsid w:val="0020480D"/>
    <w:rsid w:val="00226323"/>
    <w:rsid w:val="00226910"/>
    <w:rsid w:val="00231515"/>
    <w:rsid w:val="00231D2E"/>
    <w:rsid w:val="00233352"/>
    <w:rsid w:val="002458CA"/>
    <w:rsid w:val="00250BEC"/>
    <w:rsid w:val="00250F6B"/>
    <w:rsid w:val="00263A87"/>
    <w:rsid w:val="0026426F"/>
    <w:rsid w:val="00265C0C"/>
    <w:rsid w:val="00272A77"/>
    <w:rsid w:val="00277206"/>
    <w:rsid w:val="00293307"/>
    <w:rsid w:val="00293676"/>
    <w:rsid w:val="002A6AA0"/>
    <w:rsid w:val="002B2190"/>
    <w:rsid w:val="002B228F"/>
    <w:rsid w:val="002B58CA"/>
    <w:rsid w:val="002C44DD"/>
    <w:rsid w:val="002C7273"/>
    <w:rsid w:val="002D01FA"/>
    <w:rsid w:val="002D7DAB"/>
    <w:rsid w:val="002E330A"/>
    <w:rsid w:val="002F2F64"/>
    <w:rsid w:val="00303038"/>
    <w:rsid w:val="00303DBF"/>
    <w:rsid w:val="003045BA"/>
    <w:rsid w:val="00304C8C"/>
    <w:rsid w:val="003178D2"/>
    <w:rsid w:val="0032228D"/>
    <w:rsid w:val="00322C14"/>
    <w:rsid w:val="0032472A"/>
    <w:rsid w:val="003254EF"/>
    <w:rsid w:val="003310AE"/>
    <w:rsid w:val="00351FF3"/>
    <w:rsid w:val="00356952"/>
    <w:rsid w:val="00357684"/>
    <w:rsid w:val="0037011B"/>
    <w:rsid w:val="003764B4"/>
    <w:rsid w:val="00392EBC"/>
    <w:rsid w:val="0039351B"/>
    <w:rsid w:val="00394CA2"/>
    <w:rsid w:val="003A1200"/>
    <w:rsid w:val="003C743C"/>
    <w:rsid w:val="003D0A99"/>
    <w:rsid w:val="003D13ED"/>
    <w:rsid w:val="003D4FAE"/>
    <w:rsid w:val="003E1B39"/>
    <w:rsid w:val="003E540B"/>
    <w:rsid w:val="003E77EC"/>
    <w:rsid w:val="00400782"/>
    <w:rsid w:val="004147C3"/>
    <w:rsid w:val="00415B96"/>
    <w:rsid w:val="00421217"/>
    <w:rsid w:val="00432668"/>
    <w:rsid w:val="00433DEA"/>
    <w:rsid w:val="00446C9F"/>
    <w:rsid w:val="0045014B"/>
    <w:rsid w:val="00450419"/>
    <w:rsid w:val="00460CEE"/>
    <w:rsid w:val="00482673"/>
    <w:rsid w:val="004874BC"/>
    <w:rsid w:val="004A259E"/>
    <w:rsid w:val="004A40FD"/>
    <w:rsid w:val="004A7880"/>
    <w:rsid w:val="004B03FE"/>
    <w:rsid w:val="004C0C05"/>
    <w:rsid w:val="004E25F1"/>
    <w:rsid w:val="004E2918"/>
    <w:rsid w:val="004E40A7"/>
    <w:rsid w:val="004E43FA"/>
    <w:rsid w:val="004F7E84"/>
    <w:rsid w:val="0050176B"/>
    <w:rsid w:val="00512915"/>
    <w:rsid w:val="005160CE"/>
    <w:rsid w:val="0052775D"/>
    <w:rsid w:val="0053731F"/>
    <w:rsid w:val="00545DB0"/>
    <w:rsid w:val="005537E1"/>
    <w:rsid w:val="00556AE5"/>
    <w:rsid w:val="00564DE1"/>
    <w:rsid w:val="0058119A"/>
    <w:rsid w:val="005839D6"/>
    <w:rsid w:val="005B5F85"/>
    <w:rsid w:val="005C51BD"/>
    <w:rsid w:val="005D5F0A"/>
    <w:rsid w:val="005D6005"/>
    <w:rsid w:val="005D6A0F"/>
    <w:rsid w:val="005E37E9"/>
    <w:rsid w:val="005E54B4"/>
    <w:rsid w:val="005E70A6"/>
    <w:rsid w:val="006047AC"/>
    <w:rsid w:val="00614264"/>
    <w:rsid w:val="0063383F"/>
    <w:rsid w:val="0064022E"/>
    <w:rsid w:val="00640DF2"/>
    <w:rsid w:val="006427BE"/>
    <w:rsid w:val="00643136"/>
    <w:rsid w:val="00645C0D"/>
    <w:rsid w:val="00650909"/>
    <w:rsid w:val="00653081"/>
    <w:rsid w:val="00656E0B"/>
    <w:rsid w:val="00657398"/>
    <w:rsid w:val="00663EC2"/>
    <w:rsid w:val="0067386E"/>
    <w:rsid w:val="00674560"/>
    <w:rsid w:val="0068521B"/>
    <w:rsid w:val="006926F5"/>
    <w:rsid w:val="00693176"/>
    <w:rsid w:val="006A5122"/>
    <w:rsid w:val="006A650E"/>
    <w:rsid w:val="006A672D"/>
    <w:rsid w:val="006A68B1"/>
    <w:rsid w:val="006B1594"/>
    <w:rsid w:val="006B2A10"/>
    <w:rsid w:val="006B457F"/>
    <w:rsid w:val="006C1481"/>
    <w:rsid w:val="006C706F"/>
    <w:rsid w:val="006D0F3F"/>
    <w:rsid w:val="006D42E3"/>
    <w:rsid w:val="006F02FD"/>
    <w:rsid w:val="006F4BC1"/>
    <w:rsid w:val="006F614F"/>
    <w:rsid w:val="00707C03"/>
    <w:rsid w:val="0071035C"/>
    <w:rsid w:val="007116DE"/>
    <w:rsid w:val="0071356B"/>
    <w:rsid w:val="007425B3"/>
    <w:rsid w:val="007568DE"/>
    <w:rsid w:val="00757D5D"/>
    <w:rsid w:val="00770877"/>
    <w:rsid w:val="007735C8"/>
    <w:rsid w:val="0079551C"/>
    <w:rsid w:val="00795E25"/>
    <w:rsid w:val="007A1C1E"/>
    <w:rsid w:val="007C08D6"/>
    <w:rsid w:val="007C76DC"/>
    <w:rsid w:val="007D0143"/>
    <w:rsid w:val="007D44FE"/>
    <w:rsid w:val="007F1AEF"/>
    <w:rsid w:val="007F6612"/>
    <w:rsid w:val="007F6E69"/>
    <w:rsid w:val="00801305"/>
    <w:rsid w:val="00806B1D"/>
    <w:rsid w:val="00806E58"/>
    <w:rsid w:val="00811543"/>
    <w:rsid w:val="00813635"/>
    <w:rsid w:val="008159B8"/>
    <w:rsid w:val="00817CB1"/>
    <w:rsid w:val="00820E31"/>
    <w:rsid w:val="00820F04"/>
    <w:rsid w:val="00825818"/>
    <w:rsid w:val="0082680E"/>
    <w:rsid w:val="008279A0"/>
    <w:rsid w:val="00846469"/>
    <w:rsid w:val="008474CF"/>
    <w:rsid w:val="008518EF"/>
    <w:rsid w:val="00863985"/>
    <w:rsid w:val="00870E31"/>
    <w:rsid w:val="0087134E"/>
    <w:rsid w:val="00874F81"/>
    <w:rsid w:val="00880823"/>
    <w:rsid w:val="00890BB2"/>
    <w:rsid w:val="00893CDF"/>
    <w:rsid w:val="00896BAA"/>
    <w:rsid w:val="008A05FE"/>
    <w:rsid w:val="008A2DF5"/>
    <w:rsid w:val="008A36F8"/>
    <w:rsid w:val="008A64C3"/>
    <w:rsid w:val="008C3357"/>
    <w:rsid w:val="008D3100"/>
    <w:rsid w:val="008E2759"/>
    <w:rsid w:val="008E5CDE"/>
    <w:rsid w:val="008F10BE"/>
    <w:rsid w:val="00904730"/>
    <w:rsid w:val="00906F94"/>
    <w:rsid w:val="00917831"/>
    <w:rsid w:val="00917863"/>
    <w:rsid w:val="0092046D"/>
    <w:rsid w:val="00926F2F"/>
    <w:rsid w:val="0093173E"/>
    <w:rsid w:val="00936948"/>
    <w:rsid w:val="00946DEF"/>
    <w:rsid w:val="009519B0"/>
    <w:rsid w:val="0095410B"/>
    <w:rsid w:val="00960268"/>
    <w:rsid w:val="009608C4"/>
    <w:rsid w:val="00963DED"/>
    <w:rsid w:val="00964CFB"/>
    <w:rsid w:val="009738B0"/>
    <w:rsid w:val="0097391B"/>
    <w:rsid w:val="009802B8"/>
    <w:rsid w:val="00986576"/>
    <w:rsid w:val="00987F37"/>
    <w:rsid w:val="00996843"/>
    <w:rsid w:val="009A157A"/>
    <w:rsid w:val="009A2BB7"/>
    <w:rsid w:val="009B0EB1"/>
    <w:rsid w:val="009B54A2"/>
    <w:rsid w:val="009C6293"/>
    <w:rsid w:val="009D5AB1"/>
    <w:rsid w:val="009E29E3"/>
    <w:rsid w:val="009E340C"/>
    <w:rsid w:val="009F7540"/>
    <w:rsid w:val="00A00B4D"/>
    <w:rsid w:val="00A070BB"/>
    <w:rsid w:val="00A0717C"/>
    <w:rsid w:val="00A17519"/>
    <w:rsid w:val="00A22D81"/>
    <w:rsid w:val="00A25F2F"/>
    <w:rsid w:val="00A3090A"/>
    <w:rsid w:val="00A30D64"/>
    <w:rsid w:val="00A313EB"/>
    <w:rsid w:val="00A438D0"/>
    <w:rsid w:val="00A47F17"/>
    <w:rsid w:val="00A53B6B"/>
    <w:rsid w:val="00A62B09"/>
    <w:rsid w:val="00A65BCF"/>
    <w:rsid w:val="00A70088"/>
    <w:rsid w:val="00A86662"/>
    <w:rsid w:val="00A94520"/>
    <w:rsid w:val="00A949C2"/>
    <w:rsid w:val="00A96452"/>
    <w:rsid w:val="00AA3F0B"/>
    <w:rsid w:val="00AA47B3"/>
    <w:rsid w:val="00AA4B0C"/>
    <w:rsid w:val="00AB0095"/>
    <w:rsid w:val="00AB1B30"/>
    <w:rsid w:val="00AB1F87"/>
    <w:rsid w:val="00AB417D"/>
    <w:rsid w:val="00AB6ECA"/>
    <w:rsid w:val="00AD1D96"/>
    <w:rsid w:val="00AD2643"/>
    <w:rsid w:val="00AD2922"/>
    <w:rsid w:val="00AD3341"/>
    <w:rsid w:val="00AD5138"/>
    <w:rsid w:val="00AD591C"/>
    <w:rsid w:val="00AE1C36"/>
    <w:rsid w:val="00B01F57"/>
    <w:rsid w:val="00B22521"/>
    <w:rsid w:val="00B30B04"/>
    <w:rsid w:val="00B314C0"/>
    <w:rsid w:val="00B3223B"/>
    <w:rsid w:val="00B40F1F"/>
    <w:rsid w:val="00B42DAF"/>
    <w:rsid w:val="00B4401F"/>
    <w:rsid w:val="00B458EE"/>
    <w:rsid w:val="00B512F0"/>
    <w:rsid w:val="00B62E7F"/>
    <w:rsid w:val="00B65780"/>
    <w:rsid w:val="00B70BF9"/>
    <w:rsid w:val="00B815EC"/>
    <w:rsid w:val="00B8497E"/>
    <w:rsid w:val="00BB3E2C"/>
    <w:rsid w:val="00BC2A21"/>
    <w:rsid w:val="00BC3069"/>
    <w:rsid w:val="00BD247B"/>
    <w:rsid w:val="00C00346"/>
    <w:rsid w:val="00C03554"/>
    <w:rsid w:val="00C138F5"/>
    <w:rsid w:val="00C16430"/>
    <w:rsid w:val="00C22EAF"/>
    <w:rsid w:val="00C26777"/>
    <w:rsid w:val="00C33FD7"/>
    <w:rsid w:val="00C35215"/>
    <w:rsid w:val="00C60A3B"/>
    <w:rsid w:val="00C70549"/>
    <w:rsid w:val="00C76EC8"/>
    <w:rsid w:val="00C81011"/>
    <w:rsid w:val="00C829DE"/>
    <w:rsid w:val="00C83CB5"/>
    <w:rsid w:val="00C932EA"/>
    <w:rsid w:val="00CC2060"/>
    <w:rsid w:val="00CC6217"/>
    <w:rsid w:val="00CD62C1"/>
    <w:rsid w:val="00CF3904"/>
    <w:rsid w:val="00CF40A3"/>
    <w:rsid w:val="00D02037"/>
    <w:rsid w:val="00D04BE6"/>
    <w:rsid w:val="00D21FEB"/>
    <w:rsid w:val="00D2264F"/>
    <w:rsid w:val="00D22B56"/>
    <w:rsid w:val="00D2338C"/>
    <w:rsid w:val="00D23884"/>
    <w:rsid w:val="00D32019"/>
    <w:rsid w:val="00D3675A"/>
    <w:rsid w:val="00D37194"/>
    <w:rsid w:val="00D43919"/>
    <w:rsid w:val="00D57A30"/>
    <w:rsid w:val="00D64FE3"/>
    <w:rsid w:val="00D678E7"/>
    <w:rsid w:val="00D76E4A"/>
    <w:rsid w:val="00D80FC0"/>
    <w:rsid w:val="00D860C0"/>
    <w:rsid w:val="00D909D2"/>
    <w:rsid w:val="00D9428E"/>
    <w:rsid w:val="00D94851"/>
    <w:rsid w:val="00DA75AB"/>
    <w:rsid w:val="00DC4987"/>
    <w:rsid w:val="00DC7FA3"/>
    <w:rsid w:val="00DD53EA"/>
    <w:rsid w:val="00E01140"/>
    <w:rsid w:val="00E0295A"/>
    <w:rsid w:val="00E04B9F"/>
    <w:rsid w:val="00E0779C"/>
    <w:rsid w:val="00E103D3"/>
    <w:rsid w:val="00E26536"/>
    <w:rsid w:val="00E359DA"/>
    <w:rsid w:val="00E36B59"/>
    <w:rsid w:val="00E43F9F"/>
    <w:rsid w:val="00E472E5"/>
    <w:rsid w:val="00E47D74"/>
    <w:rsid w:val="00E56387"/>
    <w:rsid w:val="00E61435"/>
    <w:rsid w:val="00E66768"/>
    <w:rsid w:val="00E72EC1"/>
    <w:rsid w:val="00E87027"/>
    <w:rsid w:val="00E870EE"/>
    <w:rsid w:val="00E94BCA"/>
    <w:rsid w:val="00EA3EFB"/>
    <w:rsid w:val="00EA5194"/>
    <w:rsid w:val="00EB6924"/>
    <w:rsid w:val="00ED5F64"/>
    <w:rsid w:val="00EE1A92"/>
    <w:rsid w:val="00EE61B5"/>
    <w:rsid w:val="00EF2CED"/>
    <w:rsid w:val="00F03CEE"/>
    <w:rsid w:val="00F063BE"/>
    <w:rsid w:val="00F13184"/>
    <w:rsid w:val="00F30C5E"/>
    <w:rsid w:val="00F406D5"/>
    <w:rsid w:val="00F4221A"/>
    <w:rsid w:val="00F73FE8"/>
    <w:rsid w:val="00F826ED"/>
    <w:rsid w:val="00F831FB"/>
    <w:rsid w:val="00F93FCA"/>
    <w:rsid w:val="00FA37FF"/>
    <w:rsid w:val="00FA634E"/>
    <w:rsid w:val="00FB34EA"/>
    <w:rsid w:val="00FB5331"/>
    <w:rsid w:val="00FC2C12"/>
    <w:rsid w:val="00FD0DD5"/>
    <w:rsid w:val="00FD71BC"/>
    <w:rsid w:val="00FE23BA"/>
    <w:rsid w:val="00FE253B"/>
    <w:rsid w:val="00FE2A4F"/>
    <w:rsid w:val="00FE4B7B"/>
    <w:rsid w:val="00FF4191"/>
    <w:rsid w:val="00FF6A77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FEA34-D4A7-4998-9F84-35A02E434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4EF"/>
    <w:pPr>
      <w:spacing w:after="0" w:line="240" w:lineRule="auto"/>
    </w:pPr>
  </w:style>
  <w:style w:type="table" w:styleId="a4">
    <w:name w:val="Table Grid"/>
    <w:basedOn w:val="a1"/>
    <w:uiPriority w:val="59"/>
    <w:rsid w:val="00325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c1">
    <w:name w:val="c7 c1"/>
    <w:basedOn w:val="a"/>
    <w:semiHidden/>
    <w:rsid w:val="0011295D"/>
    <w:pPr>
      <w:spacing w:before="100" w:beforeAutospacing="1" w:after="100" w:afterAutospacing="1" w:line="240" w:lineRule="auto"/>
      <w:ind w:lef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c1c26c48">
    <w:name w:val="c30 c1 c26 c48"/>
    <w:basedOn w:val="a"/>
    <w:semiHidden/>
    <w:rsid w:val="0011295D"/>
    <w:pPr>
      <w:spacing w:before="100" w:beforeAutospacing="1" w:after="100" w:afterAutospacing="1" w:line="240" w:lineRule="auto"/>
      <w:ind w:lef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1295D"/>
  </w:style>
  <w:style w:type="character" w:customStyle="1" w:styleId="c13">
    <w:name w:val="c13"/>
    <w:basedOn w:val="a0"/>
    <w:rsid w:val="0011295D"/>
  </w:style>
  <w:style w:type="paragraph" w:styleId="a5">
    <w:name w:val="Normal (Web)"/>
    <w:basedOn w:val="a"/>
    <w:uiPriority w:val="99"/>
    <w:semiHidden/>
    <w:unhideWhenUsed/>
    <w:rsid w:val="000C6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0C6D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</dc:creator>
  <cp:keywords/>
  <dc:description/>
  <cp:lastModifiedBy>Acer</cp:lastModifiedBy>
  <cp:revision>12</cp:revision>
  <cp:lastPrinted>2020-10-18T19:41:00Z</cp:lastPrinted>
  <dcterms:created xsi:type="dcterms:W3CDTF">2018-10-30T20:20:00Z</dcterms:created>
  <dcterms:modified xsi:type="dcterms:W3CDTF">2025-12-17T22:02:00Z</dcterms:modified>
</cp:coreProperties>
</file>